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2C74C5" w14:textId="2E1CC794" w:rsidR="00D548A3" w:rsidRDefault="00092EF8">
      <w:r>
        <w:rPr>
          <w:noProof/>
        </w:rPr>
        <w:drawing>
          <wp:inline distT="0" distB="0" distL="0" distR="0" wp14:anchorId="5FC53D12" wp14:editId="2AAC4697">
            <wp:extent cx="5639606" cy="609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54649" cy="611226"/>
                    </a:xfrm>
                    <a:prstGeom prst="rect">
                      <a:avLst/>
                    </a:prstGeom>
                  </pic:spPr>
                </pic:pic>
              </a:graphicData>
            </a:graphic>
          </wp:inline>
        </w:drawing>
      </w:r>
    </w:p>
    <w:p w14:paraId="21213F80" w14:textId="151A0CED" w:rsidR="00092EF8" w:rsidRDefault="00092EF8"/>
    <w:p w14:paraId="236E9526" w14:textId="2901F77A" w:rsidR="00092EF8" w:rsidRDefault="00092EF8" w:rsidP="00092EF8">
      <w:pPr>
        <w:jc w:val="center"/>
      </w:pPr>
      <w:r>
        <w:t>Cancellation Policy – Updated March 2022</w:t>
      </w:r>
    </w:p>
    <w:p w14:paraId="4B7FCF72" w14:textId="0146373D" w:rsidR="00092EF8" w:rsidRDefault="00092EF8" w:rsidP="00092EF8">
      <w:pPr>
        <w:jc w:val="center"/>
      </w:pPr>
    </w:p>
    <w:p w14:paraId="7DC1C512" w14:textId="45DE4DDD" w:rsidR="00092EF8" w:rsidRDefault="00092EF8" w:rsidP="00092EF8">
      <w:r>
        <w:t xml:space="preserve">Purpose – </w:t>
      </w:r>
    </w:p>
    <w:p w14:paraId="33D2E214" w14:textId="3721FD04" w:rsidR="00092EF8" w:rsidRDefault="00092EF8" w:rsidP="00092EF8">
      <w:r>
        <w:t>Counselling can be very difficult to schedule around work and other commitments and Mountains to Molehill’s (M2M) staff are very aware of this issue, however, we must weigh this up with the demand for service and our costs. This document has been updated to ensure that the various ways in which we provide service to our clients are all clearly covered in a concise and easy to read way.</w:t>
      </w:r>
    </w:p>
    <w:p w14:paraId="5A697D9D" w14:textId="7DA692B8" w:rsidR="00092EF8" w:rsidRDefault="00092EF8" w:rsidP="00092EF8">
      <w:r>
        <w:t xml:space="preserve">Terminology – </w:t>
      </w:r>
    </w:p>
    <w:p w14:paraId="32B84DE8" w14:textId="3F184057" w:rsidR="00B41B9C" w:rsidRDefault="00092EF8" w:rsidP="00092EF8">
      <w:r>
        <w:t>M2M – Mountains to Molehill’s Management Team</w:t>
      </w:r>
      <w:r>
        <w:br/>
        <w:t xml:space="preserve">Online Counselling – Zoom appointments conducted when the client is </w:t>
      </w:r>
      <w:r w:rsidR="00B41B9C">
        <w:t>in</w:t>
      </w:r>
      <w:r>
        <w:t xml:space="preserve"> a quiet and private space </w:t>
      </w:r>
      <w:r w:rsidR="00B41B9C">
        <w:t>at</w:t>
      </w:r>
      <w:r>
        <w:t xml:space="preserve"> home</w:t>
      </w:r>
      <w:r w:rsidR="00B41B9C">
        <w:t xml:space="preserve"> and the counsellor is at their home office or therapy room at Weston Community Hub.</w:t>
      </w:r>
      <w:r>
        <w:br/>
        <w:t>F2F Counselling</w:t>
      </w:r>
      <w:r w:rsidR="00B41B9C">
        <w:t xml:space="preserve"> – Face to face counselling at Weston Community Hub Green Room</w:t>
      </w:r>
      <w:r w:rsidR="00B41B9C">
        <w:br/>
        <w:t xml:space="preserve">In-Home Counselling – Face to face counselling in a quiet and private space at the </w:t>
      </w:r>
      <w:r w:rsidR="009109DB">
        <w:t>client’s</w:t>
      </w:r>
      <w:r w:rsidR="00B41B9C">
        <w:t xml:space="preserve"> home which has been safety assessed prior.</w:t>
      </w:r>
      <w:r w:rsidR="00B41B9C">
        <w:br/>
        <w:t xml:space="preserve">Full fee - $110 </w:t>
      </w:r>
      <w:r w:rsidR="00B85845">
        <w:t>Individual Counselling and $165 Couples Counselling</w:t>
      </w:r>
      <w:r w:rsidR="00B85845">
        <w:br/>
        <w:t xml:space="preserve">Agreed fee – Full fee minus </w:t>
      </w:r>
      <w:r w:rsidR="003F7E82">
        <w:t>discount due to low income</w:t>
      </w:r>
      <w:r w:rsidR="00B41B9C">
        <w:br/>
        <w:t>1 full day – no less than 24 hours.</w:t>
      </w:r>
      <w:r w:rsidR="00B41B9C">
        <w:br/>
        <w:t xml:space="preserve">Cancellation fee – 50% of </w:t>
      </w:r>
      <w:r w:rsidR="00665AF5">
        <w:t>Full fee.</w:t>
      </w:r>
    </w:p>
    <w:p w14:paraId="575A9F9E" w14:textId="2E9D7F70" w:rsidR="00B41B9C" w:rsidRDefault="00B41B9C" w:rsidP="00092EF8">
      <w:r>
        <w:t xml:space="preserve">Policy – </w:t>
      </w:r>
    </w:p>
    <w:p w14:paraId="23B7BF07" w14:textId="6767AE0F" w:rsidR="00B41B9C" w:rsidRDefault="00B41B9C" w:rsidP="00092EF8">
      <w:r>
        <w:t xml:space="preserve">Clients are </w:t>
      </w:r>
      <w:r w:rsidR="009109DB">
        <w:t xml:space="preserve">required </w:t>
      </w:r>
      <w:r>
        <w:t xml:space="preserve">to pay the </w:t>
      </w:r>
      <w:r w:rsidR="00665AF5">
        <w:t xml:space="preserve">agreed </w:t>
      </w:r>
      <w:r w:rsidR="0085129C">
        <w:t>fee</w:t>
      </w:r>
      <w:r>
        <w:t xml:space="preserve"> for counselling upfront 1 full day prior to all sessions</w:t>
      </w:r>
      <w:r w:rsidR="00C5632A">
        <w:t xml:space="preserve">. When a client needs to cancel an appointment at least 1 full day before their session and they rebook that session at time of cancellation their full fee can be transferred to the new session time. If the client is unable to rebook at that </w:t>
      </w:r>
      <w:r w:rsidR="009109DB">
        <w:t>time,</w:t>
      </w:r>
      <w:r w:rsidR="00C5632A">
        <w:t xml:space="preserve"> they can request a refund or ask for the money to be held until the</w:t>
      </w:r>
      <w:r w:rsidR="0085129C">
        <w:t>y</w:t>
      </w:r>
      <w:r w:rsidR="00C5632A">
        <w:t xml:space="preserve"> can rebook.</w:t>
      </w:r>
    </w:p>
    <w:p w14:paraId="53036899" w14:textId="30115DD5" w:rsidR="00C5632A" w:rsidRDefault="00C5632A" w:rsidP="00092EF8">
      <w:r>
        <w:t xml:space="preserve">If a client cancels an appointment within the 24 hours period before the session but </w:t>
      </w:r>
      <w:r w:rsidR="00195E8A">
        <w:t>at least 3 hours prior to the start of session</w:t>
      </w:r>
      <w:r>
        <w:t>, the</w:t>
      </w:r>
      <w:r w:rsidR="00195E8A">
        <w:t>y</w:t>
      </w:r>
      <w:r>
        <w:t xml:space="preserve"> will be charged </w:t>
      </w:r>
      <w:r w:rsidR="00195E8A">
        <w:t>the</w:t>
      </w:r>
      <w:r>
        <w:t xml:space="preserve"> cancellation fee</w:t>
      </w:r>
      <w:r w:rsidR="00195E8A">
        <w:t xml:space="preserve"> and can chose to rebook and receive an invoice for the </w:t>
      </w:r>
      <w:r w:rsidR="0085129C">
        <w:t>rema</w:t>
      </w:r>
      <w:r w:rsidR="0026132C">
        <w:t>ining cost</w:t>
      </w:r>
      <w:r w:rsidR="00195E8A">
        <w:t xml:space="preserve"> </w:t>
      </w:r>
      <w:r w:rsidR="009076F2">
        <w:t xml:space="preserve">of the rebooked session </w:t>
      </w:r>
      <w:r w:rsidR="00195E8A">
        <w:t xml:space="preserve">or request a refund for the remaining </w:t>
      </w:r>
      <w:r w:rsidR="0026132C">
        <w:t>amount of the</w:t>
      </w:r>
      <w:r w:rsidR="00195E8A">
        <w:t xml:space="preserve"> initial fee. </w:t>
      </w:r>
    </w:p>
    <w:p w14:paraId="3373C15E" w14:textId="063AC979" w:rsidR="00195E8A" w:rsidRDefault="00195E8A" w:rsidP="00092EF8">
      <w:r>
        <w:t xml:space="preserve">If a client cancels a session in the 3 hours prior to the appointment start time, they will lose the full fee for this appointment. </w:t>
      </w:r>
    </w:p>
    <w:p w14:paraId="26FB9C19" w14:textId="13C1A6D3" w:rsidR="009109DB" w:rsidRDefault="00195E8A" w:rsidP="00092EF8">
      <w:r>
        <w:t>A session can be changed from F2F to Online Counselling at any time without penalty unless within the 3 hours prior to the appointment start time, at which stage the</w:t>
      </w:r>
      <w:r w:rsidR="009109DB">
        <w:t xml:space="preserve"> counsellor will decide whether they can make the change without penalty, or the session will need to be cancelled and the full fee retained for the cancellation.</w:t>
      </w:r>
    </w:p>
    <w:p w14:paraId="184FD3B1" w14:textId="77D55503" w:rsidR="00195E8A" w:rsidRDefault="009109DB" w:rsidP="00092EF8">
      <w:r>
        <w:t xml:space="preserve">In-Home counselling requires the full fee including fuel cost paid 48hours prior to the appointment and cancellation will result in the full fee being retained.  </w:t>
      </w:r>
    </w:p>
    <w:sectPr w:rsidR="00195E8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D3F023" w14:textId="77777777" w:rsidR="0066496C" w:rsidRDefault="0066496C" w:rsidP="00665AF5">
      <w:pPr>
        <w:spacing w:after="0" w:line="240" w:lineRule="auto"/>
      </w:pPr>
      <w:r>
        <w:separator/>
      </w:r>
    </w:p>
  </w:endnote>
  <w:endnote w:type="continuationSeparator" w:id="0">
    <w:p w14:paraId="326FDFB9" w14:textId="77777777" w:rsidR="0066496C" w:rsidRDefault="0066496C" w:rsidP="00665A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E78650" w14:textId="77777777" w:rsidR="0066496C" w:rsidRDefault="0066496C" w:rsidP="00665AF5">
      <w:pPr>
        <w:spacing w:after="0" w:line="240" w:lineRule="auto"/>
      </w:pPr>
      <w:r>
        <w:separator/>
      </w:r>
    </w:p>
  </w:footnote>
  <w:footnote w:type="continuationSeparator" w:id="0">
    <w:p w14:paraId="45786F2D" w14:textId="77777777" w:rsidR="0066496C" w:rsidRDefault="0066496C" w:rsidP="00665AF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1B5"/>
    <w:rsid w:val="00092EF8"/>
    <w:rsid w:val="00195E8A"/>
    <w:rsid w:val="0026132C"/>
    <w:rsid w:val="00275D26"/>
    <w:rsid w:val="003F7E82"/>
    <w:rsid w:val="00591430"/>
    <w:rsid w:val="0066496C"/>
    <w:rsid w:val="00665AF5"/>
    <w:rsid w:val="0085129C"/>
    <w:rsid w:val="009076F2"/>
    <w:rsid w:val="009109DB"/>
    <w:rsid w:val="00AA23F8"/>
    <w:rsid w:val="00B41B9C"/>
    <w:rsid w:val="00B85845"/>
    <w:rsid w:val="00C5632A"/>
    <w:rsid w:val="00FA21B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0F5682"/>
  <w15:chartTrackingRefBased/>
  <w15:docId w15:val="{319F9797-441D-4D62-AD23-D44689FCF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5A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5AF5"/>
  </w:style>
  <w:style w:type="paragraph" w:styleId="Footer">
    <w:name w:val="footer"/>
    <w:basedOn w:val="Normal"/>
    <w:link w:val="FooterChar"/>
    <w:uiPriority w:val="99"/>
    <w:unhideWhenUsed/>
    <w:rsid w:val="00665A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5A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TotalTime>
  <Pages>1</Pages>
  <Words>373</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Stewart</dc:creator>
  <cp:keywords/>
  <dc:description/>
  <cp:lastModifiedBy>Chris Stewart</cp:lastModifiedBy>
  <cp:revision>7</cp:revision>
  <dcterms:created xsi:type="dcterms:W3CDTF">2022-03-28T04:47:00Z</dcterms:created>
  <dcterms:modified xsi:type="dcterms:W3CDTF">2022-04-02T05:13:00Z</dcterms:modified>
</cp:coreProperties>
</file>